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u w:val="single"/>
          <w:lang w:eastAsia="ru-RU"/>
        </w:rPr>
        <w:t>Проект «</w:t>
      </w:r>
      <w:r w:rsidRPr="00686551">
        <w:rPr>
          <w:rFonts w:ascii="Times New Roman" w:eastAsia="Times New Roman" w:hAnsi="Times New Roman" w:cs="Times New Roman"/>
          <w:b/>
          <w:color w:val="FF0000"/>
        </w:rPr>
        <w:t>Аптека для души</w:t>
      </w:r>
      <w:r w:rsidRPr="0032181C">
        <w:rPr>
          <w:rFonts w:ascii="Times New Roman" w:eastAsia="Times New Roman" w:hAnsi="Times New Roman" w:cs="Times New Roman"/>
          <w:b/>
          <w:bCs/>
          <w:color w:val="444444"/>
          <w:u w:val="single"/>
          <w:lang w:eastAsia="ru-RU"/>
        </w:rPr>
        <w:t>»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Паспорт проекта: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Тип проекта: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u w:val="single"/>
          <w:lang w:eastAsia="ru-RU"/>
        </w:rPr>
        <w:t>По доминирующей в проект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е деятельности: информационный, творческий.</w:t>
      </w:r>
    </w:p>
    <w:p w:rsid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u w:val="single"/>
          <w:lang w:eastAsia="ru-RU"/>
        </w:rPr>
        <w:t>По числу участников проекта: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 групповой 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u w:val="single"/>
          <w:lang w:eastAsia="ru-RU"/>
        </w:rPr>
        <w:t>По времени проведения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: краткосрочный (</w:t>
      </w:r>
      <w:r>
        <w:rPr>
          <w:rFonts w:ascii="Times New Roman" w:eastAsia="Times New Roman" w:hAnsi="Times New Roman" w:cs="Times New Roman"/>
          <w:color w:val="444444"/>
          <w:lang w:eastAsia="ru-RU"/>
        </w:rPr>
        <w:t>2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неделя).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u w:val="single"/>
          <w:lang w:eastAsia="ru-RU"/>
        </w:rPr>
        <w:t>По характеру контактов: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семья, в рамках ДОУ, социум – библиотека.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u w:val="single"/>
          <w:lang w:eastAsia="ru-RU"/>
        </w:rPr>
        <w:t>По профилю знаний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: </w:t>
      </w:r>
      <w:proofErr w:type="spellStart"/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межпредметный</w:t>
      </w:r>
      <w:proofErr w:type="spell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 (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по разделам образовательной программы).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u w:val="single"/>
          <w:lang w:eastAsia="ru-RU"/>
        </w:rPr>
        <w:t>По типу объекта проектирования: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социальный.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u w:val="single"/>
          <w:lang w:eastAsia="ru-RU"/>
        </w:rPr>
        <w:t>По характеру участия ребенка в проекте: у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частник от зарождения идеи до получения результата.</w:t>
      </w:r>
    </w:p>
    <w:p w:rsid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Состав проектной группы: </w:t>
      </w:r>
      <w:r>
        <w:rPr>
          <w:rFonts w:ascii="Times New Roman" w:eastAsia="Times New Roman" w:hAnsi="Times New Roman" w:cs="Times New Roman"/>
          <w:color w:val="444444"/>
          <w:lang w:eastAsia="ru-RU"/>
        </w:rPr>
        <w:t>дети, воспитатели, родители.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</w:t>
      </w: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Актуальность проекта: 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     Проблема чтения сейчас самая острая в нашей стране. Как приобщить ребенка к чтению? Как научить добывать самостоятельно из книг необходимую информацию? Многие посчитают, что в наш век - век развития компьютерных и других технических технологий, различного рода связей не актуально говорить о книге, чтении. По мнению Л. С. </w:t>
      </w:r>
      <w:proofErr w:type="spell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Выгодского</w:t>
      </w:r>
      <w:proofErr w:type="spell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, именно чтение является важнейшим условием формирования мыслительных способностей. Многим исследователям доказано, что художественная литература оказывает огромное влияние на развитие и обогащение детской речи, она служит могучим, действенным средством умственного, нравственного и эстетического воспитания детей.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     Книга должна войти в мир ребенка как можно раньше, обогатить этот мир, сделать его интересным, полным необычайных открытий. Ребенок должен любить книгу тянуться к ней. Но, как известно, современные дети все чаще проводят свое время за компьютерными играми, просмотром телепередач и все реже читают книги.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     Литература расширяет кругозор дошкольника, развивает его восприятие, мышление, память, воображение и творчество, является средство формирования личности ребенка, оказывая сильное морально-идеальное воздействие, объединяет детский коллектив. В книгах заключено особое очарование книги вызывают в нас наслаждение, они разговаривают с нами, дают нам добрый совет, они становятся живыми друзьями для нас.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     Нынешние дети отдаляются от книги, предпочитая ей телевизор и компьютер. Невозможно привить ребенку любовь к литературе, если взрослый безответственен в выборе книг для чтения. Проблема усугубляется и тем, что у ребенка, равнодушного к книге, отсутствует мотивация для последующего обучения к чтению, а значит, возникают трудности в школе.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На сегодняшний день актуальность этой проблемы очевидна. От установок взрослого также зависит и то, какое отношение к процессу чтения, к литературе вырабатывается у ребенка.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Цель проекта: 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Воспитание правильного отношения к книге, как к объекту получения знаний и удовольствия. Формирование представлений о нравственном смысле литературных произведений.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Задачи проекта: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Подвести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к мотивационной оценке поступков и характеров героев книг.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Закрепить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знания о жанровых особенностях книг.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Активизация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творческого мышления детей.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Расширить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возможности сотрудничества с библиотекой, активизировать посещение библиотеки.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Познакомить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детей с творчеством детских писателей и поэтов.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Познакомить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детей со </w:t>
      </w:r>
      <w:proofErr w:type="spell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своеобразиеми</w:t>
      </w:r>
      <w:proofErr w:type="spell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творческой манерой   иллюстраторов детских книг.</w:t>
      </w:r>
    </w:p>
    <w:p w:rsidR="0032181C" w:rsidRPr="0032181C" w:rsidRDefault="0032181C" w:rsidP="0032181C">
      <w:pPr>
        <w:numPr>
          <w:ilvl w:val="0"/>
          <w:numId w:val="1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Активизировать родителей к совместной продуктивной деятельности.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lastRenderedPageBreak/>
        <w:t>Этот проект значим для всех участников проекта: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У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детей формируются навыки самостоятельности, активности по взаимоотношению с книгой.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br/>
        <w:t>Расширяются нравственные представления о содержании произведений детских авторов.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Педагоги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продолжают осваивать метод проектирования — метод организации насыщенной детской деятельности, который дает возможность расширить   образовательное пространство, придать ему новые формы, эффективно развивать творческое и познавательное мышление дошкольника.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§  Родители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расширяют возможности сотрудничества со своими детьми, прислушиваются к их мнению.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Обеспечение проектной деятельности: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Материально - техническое: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Аудиозаписи, мультфильмы, книги, иллюстрации, игры и игрушки, материал для творчества.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proofErr w:type="spellStart"/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Диагностико</w:t>
      </w:r>
      <w:proofErr w:type="spellEnd"/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— дидактический: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Конспекты непрерывной </w:t>
      </w: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образовательной  деятельности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, консультации для родителей.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Предполагаемый результат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Внешние продукты: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1. Выставка творческих работ детей (рисунки, поделки, книжки-малышки, отреставрированные книги)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2. Пополнение библиотеки группы.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3. Выставки.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4. Сотрудничество детей старшего дошкольного возраста с младшими.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Внутренние продукты: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Дети научились </w:t>
      </w: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давать  мотивационную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оценку поступкам героев книг, понимают жанровые особенности книг. Увеличилось количество заученного литературного материала.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Проявление потребности посещать библиотеку.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Этапы реализации проекта: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i/>
          <w:iCs/>
          <w:color w:val="444444"/>
          <w:lang w:eastAsia="ru-RU"/>
        </w:rPr>
        <w:t>Первый (подготовительный)этап.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Определение темы проекта.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Формулировка цели </w:t>
      </w: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и  задач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.</w:t>
      </w:r>
    </w:p>
    <w:p w:rsidR="0032181C" w:rsidRPr="0032181C" w:rsidRDefault="0032181C" w:rsidP="0032181C">
      <w:pPr>
        <w:spacing w:before="90" w:after="90"/>
        <w:ind w:left="36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Составление плана проекта.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i/>
          <w:iCs/>
          <w:color w:val="444444"/>
          <w:lang w:eastAsia="ru-RU"/>
        </w:rPr>
        <w:t>Второй (практический) этап реализации.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С 16 по 17 сентября 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Открытие «Недели детской книги» (НОД «Откуда пришла книга»; тематические выставки «Моя любимая книга», «Любимые книги нашей семьи», «Береги книгу»).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u w:val="single"/>
          <w:lang w:eastAsia="ru-RU"/>
        </w:rPr>
        <w:t xml:space="preserve">18 – 19 сентября 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Беседа с детьми и демонстрация презентации «Как делают книгу»; консультации с родителями «Как подобрать книгу по возрасту», «Берегите книгу»; Чтение художественной литературы, работа в книжных уголках, иллюстрирование книг. Организация «</w:t>
      </w:r>
      <w:proofErr w:type="spell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Книжкиной</w:t>
      </w:r>
      <w:proofErr w:type="spell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больницы».</w:t>
      </w:r>
    </w:p>
    <w:p w:rsid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444444"/>
          <w:u w:val="single"/>
          <w:lang w:eastAsia="ru-RU"/>
        </w:rPr>
        <w:t xml:space="preserve">20 сентября 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Экскурсия в библиотеку совместно с другой группой старшего дошкольного возраста; заучивание стихотворений о книге. 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u w:val="single"/>
          <w:lang w:eastAsia="ru-RU"/>
        </w:rPr>
        <w:t xml:space="preserve">23 – 24 сентября 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Изготовление книжки малышки с родителями; изготовление закладок для книг.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u w:val="single"/>
          <w:lang w:eastAsia="ru-RU"/>
        </w:rPr>
        <w:t xml:space="preserve">25 сентября </w:t>
      </w: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Итоговое мероприятие: «Подари книгу малышам» совместно с детьми младшего дошкольного возраста.</w:t>
      </w:r>
    </w:p>
    <w:p w:rsidR="0032181C" w:rsidRDefault="0032181C" w:rsidP="0032181C">
      <w:pPr>
        <w:spacing w:before="90" w:after="90"/>
        <w:rPr>
          <w:rFonts w:ascii="Times New Roman" w:eastAsia="Times New Roman" w:hAnsi="Times New Roman" w:cs="Times New Roman"/>
          <w:b/>
          <w:bCs/>
          <w:i/>
          <w:iCs/>
          <w:color w:val="444444"/>
          <w:lang w:eastAsia="ru-RU"/>
        </w:rPr>
      </w:pPr>
    </w:p>
    <w:p w:rsidR="0032181C" w:rsidRDefault="0032181C" w:rsidP="0032181C">
      <w:pPr>
        <w:spacing w:before="90" w:after="90"/>
        <w:rPr>
          <w:rFonts w:ascii="Times New Roman" w:eastAsia="Times New Roman" w:hAnsi="Times New Roman" w:cs="Times New Roman"/>
          <w:b/>
          <w:bCs/>
          <w:i/>
          <w:iCs/>
          <w:color w:val="444444"/>
          <w:lang w:eastAsia="ru-RU"/>
        </w:rPr>
      </w:pPr>
    </w:p>
    <w:p w:rsidR="0032181C" w:rsidRDefault="0032181C" w:rsidP="0032181C">
      <w:pPr>
        <w:spacing w:before="90" w:after="90"/>
        <w:rPr>
          <w:rFonts w:ascii="Times New Roman" w:eastAsia="Times New Roman" w:hAnsi="Times New Roman" w:cs="Times New Roman"/>
          <w:b/>
          <w:bCs/>
          <w:i/>
          <w:iCs/>
          <w:color w:val="444444"/>
          <w:lang w:eastAsia="ru-RU"/>
        </w:rPr>
      </w:pP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b/>
          <w:bCs/>
          <w:i/>
          <w:iCs/>
          <w:color w:val="444444"/>
          <w:lang w:eastAsia="ru-RU"/>
        </w:rPr>
        <w:lastRenderedPageBreak/>
        <w:t>Третий (аналитический) этап.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Подведение итогов проекта.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bookmarkStart w:id="0" w:name="_GoBack"/>
      <w:bookmarkEnd w:id="0"/>
      <w:r w:rsidRPr="0032181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Результат проекта: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1. В результате совместной деятельности воспитанников и педагогов ДОУ дети приобщились к высокохудожественной литературе и театральной деятельности, расширили кругозор о детских книгах, их авторах, персонажах, сформировали запас литературных впечатлений, научились иллюстрировать, инсценировать литературные произведения, изготавливать книги своими руками. Дети познакомились </w:t>
      </w: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с  творчеством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художников-иллюстраторов.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2. Родители воспитанников получили информацию о том, как воспитать у ребёнка любовь к чтению.</w:t>
      </w:r>
    </w:p>
    <w:p w:rsidR="0032181C" w:rsidRPr="0032181C" w:rsidRDefault="0032181C" w:rsidP="0032181C">
      <w:pPr>
        <w:spacing w:before="90" w:after="90"/>
        <w:rPr>
          <w:rFonts w:ascii="Times New Roman" w:eastAsia="Times New Roman" w:hAnsi="Times New Roman" w:cs="Times New Roman"/>
          <w:color w:val="444444"/>
          <w:lang w:eastAsia="ru-RU"/>
        </w:rPr>
      </w:pPr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3. Проектный метод развил познавательный интерес к различным областям знаний у детей, </w:t>
      </w:r>
      <w:proofErr w:type="gramStart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>сформировал  навыки</w:t>
      </w:r>
      <w:proofErr w:type="gramEnd"/>
      <w:r w:rsidRPr="0032181C">
        <w:rPr>
          <w:rFonts w:ascii="Times New Roman" w:eastAsia="Times New Roman" w:hAnsi="Times New Roman" w:cs="Times New Roman"/>
          <w:color w:val="444444"/>
          <w:lang w:eastAsia="ru-RU"/>
        </w:rPr>
        <w:t xml:space="preserve"> сотрудничества.</w:t>
      </w:r>
    </w:p>
    <w:p w:rsidR="00DA463F" w:rsidRDefault="00DA463F"/>
    <w:sectPr w:rsidR="00DA463F" w:rsidSect="0032181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00000003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E299B"/>
    <w:multiLevelType w:val="multilevel"/>
    <w:tmpl w:val="C57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1C"/>
    <w:rsid w:val="0032181C"/>
    <w:rsid w:val="009D447A"/>
    <w:rsid w:val="00D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BBD8"/>
  <w15:chartTrackingRefBased/>
  <w15:docId w15:val="{27E13D27-715F-E84F-B30A-467B262D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8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181C"/>
    <w:rPr>
      <w:b/>
      <w:bCs/>
    </w:rPr>
  </w:style>
  <w:style w:type="character" w:customStyle="1" w:styleId="apple-converted-space">
    <w:name w:val="apple-converted-space"/>
    <w:basedOn w:val="a0"/>
    <w:rsid w:val="0032181C"/>
  </w:style>
  <w:style w:type="character" w:styleId="a5">
    <w:name w:val="Emphasis"/>
    <w:basedOn w:val="a0"/>
    <w:uiPriority w:val="20"/>
    <w:qFormat/>
    <w:rsid w:val="003218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Мирхамедов</dc:creator>
  <cp:keywords/>
  <dc:description/>
  <cp:lastModifiedBy>Тимур Мирхамедов</cp:lastModifiedBy>
  <cp:revision>1</cp:revision>
  <cp:lastPrinted>2019-09-22T12:17:00Z</cp:lastPrinted>
  <dcterms:created xsi:type="dcterms:W3CDTF">2019-09-22T12:05:00Z</dcterms:created>
  <dcterms:modified xsi:type="dcterms:W3CDTF">2019-09-22T12:18:00Z</dcterms:modified>
</cp:coreProperties>
</file>